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C5" w:rsidRPr="00AF1D24" w:rsidRDefault="00E92B87" w:rsidP="00AF1D24">
      <w:pPr>
        <w:jc w:val="center"/>
        <w:rPr>
          <w:b/>
        </w:rPr>
      </w:pPr>
      <w:r w:rsidRPr="00AF1D24">
        <w:rPr>
          <w:b/>
        </w:rPr>
        <w:t>Инструкция пользователя СРО МИР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432204"/>
        <w:docPartObj>
          <w:docPartGallery w:val="Table of Contents"/>
          <w:docPartUnique/>
        </w:docPartObj>
      </w:sdtPr>
      <w:sdtContent>
        <w:p w:rsidR="00AF1D24" w:rsidRDefault="00AF1D24">
          <w:pPr>
            <w:pStyle w:val="a3"/>
          </w:pPr>
          <w:r>
            <w:t>Оглавление</w:t>
          </w:r>
        </w:p>
        <w:p w:rsidR="00F222AB" w:rsidRDefault="00E85E56">
          <w:pPr>
            <w:pStyle w:val="11"/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AF1D24">
            <w:instrText xml:space="preserve"> TOC \o "1-3" \h \z \u </w:instrText>
          </w:r>
          <w:r>
            <w:fldChar w:fldCharType="separate"/>
          </w:r>
          <w:hyperlink w:anchor="_Toc515016265" w:history="1">
            <w:r w:rsidR="00F222AB" w:rsidRPr="00904FAD">
              <w:rPr>
                <w:rStyle w:val="a6"/>
                <w:noProof/>
              </w:rPr>
              <w:t>1. Вступление в СРО:</w:t>
            </w:r>
            <w:r w:rsidR="00F222AB">
              <w:rPr>
                <w:noProof/>
                <w:webHidden/>
              </w:rPr>
              <w:tab/>
            </w:r>
            <w:r w:rsidR="00F222AB">
              <w:rPr>
                <w:noProof/>
                <w:webHidden/>
              </w:rPr>
              <w:fldChar w:fldCharType="begin"/>
            </w:r>
            <w:r w:rsidR="00F222AB">
              <w:rPr>
                <w:noProof/>
                <w:webHidden/>
              </w:rPr>
              <w:instrText xml:space="preserve"> PAGEREF _Toc515016265 \h </w:instrText>
            </w:r>
            <w:r w:rsidR="00F222AB">
              <w:rPr>
                <w:noProof/>
                <w:webHidden/>
              </w:rPr>
            </w:r>
            <w:r w:rsidR="00F222AB">
              <w:rPr>
                <w:noProof/>
                <w:webHidden/>
              </w:rPr>
              <w:fldChar w:fldCharType="separate"/>
            </w:r>
            <w:r w:rsidR="00F222AB">
              <w:rPr>
                <w:noProof/>
                <w:webHidden/>
              </w:rPr>
              <w:t>2</w:t>
            </w:r>
            <w:r w:rsidR="00F222AB"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5016266" w:history="1">
            <w:r w:rsidRPr="00904FAD">
              <w:rPr>
                <w:rStyle w:val="a6"/>
                <w:noProof/>
              </w:rPr>
              <w:t>1.1. Регистрация на портале (первичная)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515016267" w:history="1">
            <w:r w:rsidRPr="00904FAD">
              <w:rPr>
                <w:rStyle w:val="a6"/>
                <w:noProof/>
              </w:rPr>
              <w:t>1.2. Вход в личный кабинет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15016268" w:history="1">
            <w:r w:rsidRPr="00904FAD">
              <w:rPr>
                <w:rStyle w:val="a6"/>
                <w:noProof/>
              </w:rPr>
              <w:t>2. Подача документов для вступления в СРО "МиР"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15016269" w:history="1">
            <w:r w:rsidRPr="00904FAD">
              <w:rPr>
                <w:rStyle w:val="a6"/>
                <w:noProof/>
              </w:rPr>
              <w:t>3. Изменение информации об МФО в реестре членов СРО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15016270" w:history="1">
            <w:r w:rsidRPr="00904FAD">
              <w:rPr>
                <w:rStyle w:val="a6"/>
                <w:noProof/>
              </w:rPr>
              <w:t>4. Сдача отчетности через ЛК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22AB" w:rsidRDefault="00F222AB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515016271" w:history="1">
            <w:r w:rsidRPr="00904FAD">
              <w:rPr>
                <w:rStyle w:val="a6"/>
                <w:noProof/>
              </w:rPr>
              <w:t>5. Работа с реестром обращений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_Toc515016271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1D24" w:rsidRDefault="00E85E56">
          <w:r>
            <w:fldChar w:fldCharType="end"/>
          </w:r>
        </w:p>
      </w:sdtContent>
    </w:sdt>
    <w:p w:rsidR="00AF1D24" w:rsidRDefault="00AF1D24">
      <w:r>
        <w:br w:type="page"/>
      </w:r>
    </w:p>
    <w:p w:rsidR="00E92B87" w:rsidRPr="00AF1D24" w:rsidRDefault="00E92B87" w:rsidP="00AF1D24">
      <w:pPr>
        <w:pStyle w:val="1"/>
        <w:rPr>
          <w:b w:val="0"/>
          <w:u w:val="single"/>
        </w:rPr>
      </w:pPr>
      <w:bookmarkStart w:id="0" w:name="_Toc515016265"/>
      <w:r w:rsidRPr="00AF1D24">
        <w:rPr>
          <w:b w:val="0"/>
          <w:u w:val="single"/>
        </w:rPr>
        <w:lastRenderedPageBreak/>
        <w:t>1. Вступление в СРО:</w:t>
      </w:r>
      <w:bookmarkEnd w:id="0"/>
    </w:p>
    <w:p w:rsidR="00E92B87" w:rsidRDefault="00AF1D24" w:rsidP="00AF1D24">
      <w:pPr>
        <w:pStyle w:val="2"/>
      </w:pPr>
      <w:bookmarkStart w:id="1" w:name="_Toc515016266"/>
      <w:r>
        <w:t>1.1. Р</w:t>
      </w:r>
      <w:r w:rsidR="00E92B87">
        <w:t>егистрация на портале</w:t>
      </w:r>
      <w:r w:rsidR="005B1F1A">
        <w:t xml:space="preserve"> (первичная)</w:t>
      </w:r>
      <w:bookmarkEnd w:id="1"/>
    </w:p>
    <w:p w:rsidR="00AF1D24" w:rsidRDefault="00AF1D24" w:rsidP="00EC443B">
      <w:pPr>
        <w:pStyle w:val="a7"/>
        <w:numPr>
          <w:ilvl w:val="0"/>
          <w:numId w:val="1"/>
        </w:numPr>
      </w:pPr>
      <w:r>
        <w:t xml:space="preserve">Для регистрации в системе электронного документооборота, пройдите по ссылке </w:t>
      </w:r>
      <w:hyperlink r:id="rId6" w:history="1">
        <w:r w:rsidRPr="00AF1D24">
          <w:rPr>
            <w:rStyle w:val="a6"/>
          </w:rPr>
          <w:t>https://doc.sromir.ru/</w:t>
        </w:r>
      </w:hyperlink>
      <w:r>
        <w:t xml:space="preserve">. </w:t>
      </w:r>
    </w:p>
    <w:p w:rsidR="00AF1D24" w:rsidRDefault="00AF1D24" w:rsidP="00EC443B">
      <w:pPr>
        <w:pStyle w:val="a7"/>
        <w:numPr>
          <w:ilvl w:val="0"/>
          <w:numId w:val="1"/>
        </w:numPr>
      </w:pPr>
      <w:r>
        <w:t xml:space="preserve">В правом верхнем углу выберите пункт </w:t>
      </w:r>
      <w:r w:rsidRPr="00EC443B">
        <w:rPr>
          <w:b/>
        </w:rPr>
        <w:t>Регистрация</w:t>
      </w:r>
      <w:r>
        <w:t xml:space="preserve"> </w:t>
      </w:r>
    </w:p>
    <w:p w:rsidR="00AF1D24" w:rsidRDefault="00AF1D24" w:rsidP="00AF1D24">
      <w:r>
        <w:rPr>
          <w:noProof/>
          <w:lang w:eastAsia="ru-RU"/>
        </w:rPr>
        <w:drawing>
          <wp:inline distT="0" distB="0" distL="0" distR="0">
            <wp:extent cx="4864835" cy="2767054"/>
            <wp:effectExtent l="19050" t="0" r="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58" cy="276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D24" w:rsidRPr="00EC443B" w:rsidRDefault="00AF1D24" w:rsidP="00EC443B">
      <w:pPr>
        <w:pStyle w:val="a7"/>
        <w:numPr>
          <w:ilvl w:val="0"/>
          <w:numId w:val="1"/>
        </w:numPr>
      </w:pPr>
      <w:r w:rsidRPr="00AF1D24">
        <w:t xml:space="preserve">В появившемся окне укажите </w:t>
      </w:r>
      <w:r>
        <w:t xml:space="preserve">адрес </w:t>
      </w:r>
      <w:r w:rsidRPr="00EC443B">
        <w:rPr>
          <w:b/>
        </w:rPr>
        <w:t>электронный</w:t>
      </w:r>
      <w:r>
        <w:t xml:space="preserve"> почты ( в дальнейшем </w:t>
      </w:r>
      <w:proofErr w:type="spellStart"/>
      <w:r>
        <w:t>email</w:t>
      </w:r>
      <w:proofErr w:type="spellEnd"/>
      <w:r>
        <w:t xml:space="preserve"> будет являться логином для входа в систему)</w:t>
      </w:r>
      <w:r w:rsidR="00EC443B">
        <w:t xml:space="preserve">, введите </w:t>
      </w:r>
      <w:r w:rsidR="00EC443B" w:rsidRPr="00EC443B">
        <w:rPr>
          <w:b/>
        </w:rPr>
        <w:t>код</w:t>
      </w:r>
      <w:r w:rsidR="00EC443B">
        <w:t xml:space="preserve"> с картинки и нажмите кнопку </w:t>
      </w:r>
      <w:r w:rsidR="00EC443B" w:rsidRPr="00EC443B">
        <w:rPr>
          <w:b/>
        </w:rPr>
        <w:t>Продолжить.</w:t>
      </w:r>
    </w:p>
    <w:p w:rsidR="00AF1D24" w:rsidRDefault="00AF1D24" w:rsidP="00AF1D2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4671" cy="3228230"/>
            <wp:effectExtent l="19050" t="0" r="7379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978" cy="32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3B" w:rsidRPr="00AA72CF" w:rsidRDefault="00EC443B" w:rsidP="00EC443B">
      <w:pPr>
        <w:pStyle w:val="a7"/>
        <w:numPr>
          <w:ilvl w:val="0"/>
          <w:numId w:val="1"/>
        </w:numPr>
      </w:pPr>
      <w:r w:rsidRPr="00EC443B">
        <w:t>После заполнения</w:t>
      </w:r>
      <w:r>
        <w:t>, на указанный электронный адрес будет направлено письмо, для подтверждения регистрации.</w:t>
      </w:r>
      <w:r>
        <w:rPr>
          <w:noProof/>
          <w:lang w:eastAsia="ru-RU"/>
        </w:rPr>
        <w:drawing>
          <wp:inline distT="0" distB="0" distL="0" distR="0">
            <wp:extent cx="4656317" cy="116245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50" cy="116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B" w:rsidRPr="000A0AD0" w:rsidRDefault="00EC443B" w:rsidP="000A0AD0">
      <w:pPr>
        <w:pStyle w:val="a7"/>
        <w:numPr>
          <w:ilvl w:val="0"/>
          <w:numId w:val="1"/>
        </w:numPr>
        <w:rPr>
          <w:b/>
          <w:bCs/>
        </w:rPr>
      </w:pPr>
      <w:r w:rsidRPr="000A0AD0">
        <w:rPr>
          <w:b/>
          <w:bCs/>
        </w:rPr>
        <w:lastRenderedPageBreak/>
        <w:t>Если все верно, то подтвердите свою регистрацию, перейдя по ссылке: </w:t>
      </w:r>
      <w:hyperlink r:id="rId10" w:tgtFrame="_blank" w:history="1">
        <w:r w:rsidRPr="00EC443B">
          <w:t>Подтверждение регистрации</w:t>
        </w:r>
      </w:hyperlink>
      <w:r w:rsidRPr="000A0AD0">
        <w:rPr>
          <w:b/>
          <w:bCs/>
        </w:rPr>
        <w:t>.</w:t>
      </w:r>
    </w:p>
    <w:p w:rsidR="00EC443B" w:rsidRDefault="00EC443B" w:rsidP="00AF1D24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4967385" cy="2565934"/>
            <wp:effectExtent l="19050" t="0" r="4665" b="0"/>
            <wp:docPr id="4" name="Рисунок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883" cy="25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43B" w:rsidRDefault="00EC443B" w:rsidP="00EC443B">
      <w:pPr>
        <w:rPr>
          <w:lang w:val="en-US"/>
        </w:rPr>
      </w:pPr>
    </w:p>
    <w:p w:rsidR="00EC443B" w:rsidRDefault="00EC443B" w:rsidP="00EC443B">
      <w:r w:rsidRPr="00EC443B">
        <w:t>После п</w:t>
      </w:r>
      <w:r>
        <w:t xml:space="preserve">одтверждения, укажите свое ФИО и </w:t>
      </w:r>
      <w:r w:rsidR="005B1F1A">
        <w:t xml:space="preserve">задайте </w:t>
      </w:r>
      <w:r>
        <w:t xml:space="preserve"> пароль для последующего входа в личный кабинет</w:t>
      </w:r>
    </w:p>
    <w:p w:rsidR="00EC443B" w:rsidRDefault="00EC443B" w:rsidP="00EC443B">
      <w:r>
        <w:rPr>
          <w:noProof/>
          <w:lang w:eastAsia="ru-RU"/>
        </w:rPr>
        <w:drawing>
          <wp:inline distT="0" distB="0" distL="0" distR="0">
            <wp:extent cx="4044029" cy="2504661"/>
            <wp:effectExtent l="19050" t="0" r="0" b="0"/>
            <wp:docPr id="5" name="Рисунок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507" cy="250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C0" w:rsidRDefault="000A0AD0" w:rsidP="000A0AD0">
      <w:pPr>
        <w:pStyle w:val="2"/>
      </w:pPr>
      <w:bookmarkStart w:id="2" w:name="_Toc515016267"/>
      <w:r>
        <w:t>1.2</w:t>
      </w:r>
      <w:r w:rsidR="005C34C0">
        <w:t>. Вход в личный кабинет</w:t>
      </w:r>
      <w:bookmarkEnd w:id="2"/>
    </w:p>
    <w:p w:rsidR="005C34C0" w:rsidRDefault="005C34C0" w:rsidP="005C34C0">
      <w:pPr>
        <w:pStyle w:val="a7"/>
        <w:numPr>
          <w:ilvl w:val="0"/>
          <w:numId w:val="3"/>
        </w:numPr>
      </w:pPr>
      <w:r>
        <w:t>Для этого в правом верхнем углу выберите пункт авторизация</w:t>
      </w:r>
    </w:p>
    <w:p w:rsidR="005C34C0" w:rsidRDefault="005C34C0" w:rsidP="00EC443B">
      <w:r>
        <w:rPr>
          <w:noProof/>
          <w:lang w:eastAsia="ru-RU"/>
        </w:rPr>
        <w:drawing>
          <wp:inline distT="0" distB="0" distL="0" distR="0">
            <wp:extent cx="2210435" cy="1916430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4C0" w:rsidRDefault="005C34C0" w:rsidP="005C34C0">
      <w:pPr>
        <w:pStyle w:val="a7"/>
        <w:numPr>
          <w:ilvl w:val="0"/>
          <w:numId w:val="3"/>
        </w:numPr>
      </w:pPr>
      <w:r>
        <w:t>Укажите логин и пароль назначенные при регистрации.</w:t>
      </w:r>
    </w:p>
    <w:p w:rsidR="005C34C0" w:rsidRDefault="005C34C0" w:rsidP="00EC443B">
      <w:r>
        <w:rPr>
          <w:noProof/>
          <w:lang w:eastAsia="ru-RU"/>
        </w:rPr>
        <w:lastRenderedPageBreak/>
        <w:drawing>
          <wp:inline distT="0" distB="0" distL="0" distR="0">
            <wp:extent cx="2030487" cy="2536466"/>
            <wp:effectExtent l="19050" t="0" r="7863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062" cy="25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C0" w:rsidRDefault="005C34C0" w:rsidP="005C34C0">
      <w:pPr>
        <w:pStyle w:val="a7"/>
        <w:numPr>
          <w:ilvl w:val="0"/>
          <w:numId w:val="3"/>
        </w:numPr>
      </w:pPr>
      <w:r>
        <w:t xml:space="preserve">При необходимости нажмите кнопку </w:t>
      </w:r>
      <w:r w:rsidRPr="005C34C0">
        <w:rPr>
          <w:b/>
        </w:rPr>
        <w:t xml:space="preserve">Запомнить, </w:t>
      </w:r>
      <w:r>
        <w:t xml:space="preserve"> чтобы указывать эти сведения при повторном входе в систему.</w:t>
      </w:r>
    </w:p>
    <w:p w:rsidR="005C34C0" w:rsidRPr="005C34C0" w:rsidRDefault="005C34C0" w:rsidP="005C34C0">
      <w:pPr>
        <w:pStyle w:val="a7"/>
        <w:numPr>
          <w:ilvl w:val="0"/>
          <w:numId w:val="4"/>
        </w:numPr>
        <w:ind w:left="142" w:firstLine="0"/>
        <w:rPr>
          <w:i/>
        </w:rPr>
      </w:pPr>
      <w:r w:rsidRPr="005C34C0">
        <w:rPr>
          <w:i/>
        </w:rPr>
        <w:t xml:space="preserve">Если забыли пароль воспользуйтесь функцией </w:t>
      </w:r>
      <w:r w:rsidRPr="005C34C0">
        <w:rPr>
          <w:b/>
          <w:i/>
        </w:rPr>
        <w:t>Восстановления</w:t>
      </w:r>
      <w:r w:rsidRPr="005C34C0">
        <w:rPr>
          <w:i/>
        </w:rPr>
        <w:t xml:space="preserve"> пароля, на указанный ранее </w:t>
      </w:r>
      <w:proofErr w:type="spellStart"/>
      <w:r w:rsidRPr="005C34C0">
        <w:rPr>
          <w:i/>
        </w:rPr>
        <w:t>email</w:t>
      </w:r>
      <w:proofErr w:type="spellEnd"/>
      <w:r w:rsidRPr="005C34C0">
        <w:rPr>
          <w:i/>
        </w:rPr>
        <w:t xml:space="preserve"> придет письмо с назначением новых данных. </w:t>
      </w:r>
    </w:p>
    <w:p w:rsidR="005C34C0" w:rsidRPr="005C34C0" w:rsidRDefault="005C34C0" w:rsidP="005C34C0">
      <w:pPr>
        <w:pStyle w:val="a7"/>
        <w:numPr>
          <w:ilvl w:val="0"/>
          <w:numId w:val="4"/>
        </w:numPr>
        <w:ind w:left="142" w:firstLine="0"/>
        <w:rPr>
          <w:i/>
        </w:rPr>
      </w:pPr>
      <w:r w:rsidRPr="005C34C0">
        <w:rPr>
          <w:i/>
        </w:rPr>
        <w:t xml:space="preserve">Если забыли </w:t>
      </w:r>
      <w:proofErr w:type="spellStart"/>
      <w:r w:rsidRPr="005C34C0">
        <w:rPr>
          <w:i/>
        </w:rPr>
        <w:t>email</w:t>
      </w:r>
      <w:proofErr w:type="spellEnd"/>
      <w:r w:rsidRPr="005C34C0">
        <w:rPr>
          <w:i/>
        </w:rPr>
        <w:t xml:space="preserve"> - обратитесь к Администратору системы.</w:t>
      </w:r>
    </w:p>
    <w:p w:rsidR="00E92B87" w:rsidRDefault="00F43451" w:rsidP="000A0AD0">
      <w:pPr>
        <w:pStyle w:val="1"/>
      </w:pPr>
      <w:bookmarkStart w:id="3" w:name="_Toc515016268"/>
      <w:r>
        <w:t>2</w:t>
      </w:r>
      <w:r w:rsidR="00AF1D24">
        <w:t xml:space="preserve">. </w:t>
      </w:r>
      <w:r w:rsidR="005C34C0">
        <w:t>П</w:t>
      </w:r>
      <w:r w:rsidR="00E92B87">
        <w:t xml:space="preserve">одача документов </w:t>
      </w:r>
      <w:r w:rsidR="000A0AD0">
        <w:t>для вступления в СРО "МиР"</w:t>
      </w:r>
      <w:bookmarkEnd w:id="3"/>
    </w:p>
    <w:p w:rsidR="000A0AD0" w:rsidRDefault="000A0AD0" w:rsidP="000A0AD0">
      <w:pPr>
        <w:pStyle w:val="a7"/>
        <w:numPr>
          <w:ilvl w:val="0"/>
          <w:numId w:val="5"/>
        </w:numPr>
      </w:pPr>
      <w:r>
        <w:t>Для подачи документов на вступление, убедитесь что Вы авторизованы на сайте. Для этого наведите мышку на правый верхний угол, где будут указаны Ваши ФИО</w:t>
      </w:r>
    </w:p>
    <w:p w:rsidR="000A0AD0" w:rsidRDefault="000A0AD0" w:rsidP="000A0AD0">
      <w:r>
        <w:rPr>
          <w:noProof/>
          <w:lang w:eastAsia="ru-RU"/>
        </w:rPr>
        <w:drawing>
          <wp:inline distT="0" distB="0" distL="0" distR="0">
            <wp:extent cx="2226107" cy="1208599"/>
            <wp:effectExtent l="19050" t="0" r="274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35" cy="12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D0" w:rsidRPr="000A0AD0" w:rsidRDefault="000A0AD0" w:rsidP="000A0AD0">
      <w:pPr>
        <w:pStyle w:val="a7"/>
        <w:numPr>
          <w:ilvl w:val="0"/>
          <w:numId w:val="5"/>
        </w:numPr>
        <w:rPr>
          <w:b/>
        </w:rPr>
      </w:pPr>
      <w:r>
        <w:t xml:space="preserve">Выберите пункт </w:t>
      </w:r>
      <w:r w:rsidRPr="000A0AD0">
        <w:rPr>
          <w:b/>
        </w:rPr>
        <w:t>Заполнить анкету</w:t>
      </w:r>
      <w:r>
        <w:t xml:space="preserve"> в блоке </w:t>
      </w:r>
      <w:r w:rsidRPr="000A0AD0">
        <w:rPr>
          <w:b/>
        </w:rPr>
        <w:t>Вступить в СРО</w:t>
      </w:r>
    </w:p>
    <w:p w:rsidR="000A0AD0" w:rsidRDefault="000A0AD0" w:rsidP="000A0AD0">
      <w:r>
        <w:rPr>
          <w:noProof/>
          <w:lang w:eastAsia="ru-RU"/>
        </w:rPr>
        <w:drawing>
          <wp:inline distT="0" distB="0" distL="0" distR="0">
            <wp:extent cx="2331125" cy="190036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77" cy="19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D0" w:rsidRDefault="000A0AD0" w:rsidP="000A0AD0">
      <w:pPr>
        <w:pStyle w:val="a7"/>
        <w:numPr>
          <w:ilvl w:val="0"/>
          <w:numId w:val="5"/>
        </w:numPr>
      </w:pPr>
      <w:r>
        <w:t xml:space="preserve">Заполните все </w:t>
      </w:r>
      <w:r w:rsidR="00F43451">
        <w:t xml:space="preserve">обязательные </w:t>
      </w:r>
      <w:r>
        <w:t>поля Анкеты и направьте их на проверку сотруднику СРО, нажав кнопку Сохранить в конце страницы.</w:t>
      </w:r>
    </w:p>
    <w:p w:rsidR="000A0AD0" w:rsidRPr="000A0AD0" w:rsidRDefault="00F43451" w:rsidP="00F43451">
      <w:r>
        <w:rPr>
          <w:noProof/>
          <w:lang w:eastAsia="ru-RU"/>
        </w:rPr>
        <w:lastRenderedPageBreak/>
        <w:drawing>
          <wp:inline distT="0" distB="0" distL="0" distR="0">
            <wp:extent cx="6300470" cy="1667387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66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451" w:rsidRDefault="00F43451" w:rsidP="00F43451">
      <w:pPr>
        <w:pStyle w:val="a7"/>
        <w:numPr>
          <w:ilvl w:val="0"/>
          <w:numId w:val="5"/>
        </w:numPr>
      </w:pPr>
      <w:r>
        <w:t xml:space="preserve">При успешном/ не успешном прохождении анкеты, в личном кабинете </w:t>
      </w:r>
      <w:r w:rsidR="00AA72CF">
        <w:t xml:space="preserve">появится </w:t>
      </w:r>
      <w:r>
        <w:t xml:space="preserve"> уведомление о ходе проверки</w:t>
      </w:r>
      <w:r w:rsidR="00AA72CF">
        <w:t xml:space="preserve"> анкеты </w:t>
      </w:r>
      <w:r>
        <w:t>.</w:t>
      </w:r>
    </w:p>
    <w:p w:rsidR="00F93D56" w:rsidRDefault="00F93D56" w:rsidP="00F93D56">
      <w:pPr>
        <w:pStyle w:val="a7"/>
      </w:pPr>
      <w:r>
        <w:t>В правом верхнем углу перейдите на страницу уведомления, кликнув по индикации</w:t>
      </w:r>
    </w:p>
    <w:p w:rsidR="00F43451" w:rsidRDefault="00F43451" w:rsidP="00F43451">
      <w:r>
        <w:rPr>
          <w:noProof/>
          <w:lang w:eastAsia="ru-RU"/>
        </w:rPr>
        <w:drawing>
          <wp:inline distT="0" distB="0" distL="0" distR="0">
            <wp:extent cx="2846705" cy="125603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D56" w:rsidRDefault="00F93D56" w:rsidP="00F43451">
      <w:r>
        <w:t>Слева выберите и ознакомьтесь с последним  в списке сообщением</w:t>
      </w:r>
    </w:p>
    <w:p w:rsidR="00F93D56" w:rsidRDefault="00F93D56" w:rsidP="00F43451">
      <w:r>
        <w:rPr>
          <w:noProof/>
          <w:lang w:eastAsia="ru-RU"/>
        </w:rPr>
        <w:drawing>
          <wp:inline distT="0" distB="0" distL="0" distR="0">
            <wp:extent cx="5141346" cy="3559301"/>
            <wp:effectExtent l="19050" t="0" r="2154" b="0"/>
            <wp:docPr id="11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988" cy="356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6" w:rsidRPr="00AA72CF" w:rsidRDefault="00AA72CF" w:rsidP="00F43451">
      <w:r>
        <w:rPr>
          <w:noProof/>
          <w:lang w:eastAsia="ru-RU"/>
        </w:rPr>
        <w:t>5. После принятия организации в СРО  Вы получите уведомление и комплект документов в личном кабинете и на email указанный при регистрации.</w:t>
      </w:r>
    </w:p>
    <w:p w:rsidR="00E92B87" w:rsidRDefault="005C34C0" w:rsidP="00AF1D24">
      <w:pPr>
        <w:pStyle w:val="1"/>
      </w:pPr>
      <w:bookmarkStart w:id="4" w:name="_Toc515016269"/>
      <w:r>
        <w:t>3</w:t>
      </w:r>
      <w:r w:rsidR="00E92B87">
        <w:t>. Изменение информации об МФО в реестре членов СРО</w:t>
      </w:r>
      <w:bookmarkEnd w:id="4"/>
    </w:p>
    <w:p w:rsidR="00F93D56" w:rsidRPr="00F222AB" w:rsidRDefault="00F222AB" w:rsidP="00F222AB">
      <w:pPr>
        <w:rPr>
          <w:noProof/>
          <w:lang w:eastAsia="ru-RU"/>
        </w:rPr>
      </w:pPr>
      <w:r w:rsidRPr="00F222AB">
        <w:rPr>
          <w:noProof/>
          <w:lang w:eastAsia="ru-RU"/>
        </w:rPr>
        <w:t xml:space="preserve">В </w:t>
      </w:r>
      <w:proofErr w:type="spellStart"/>
      <w:r w:rsidRPr="00F222AB">
        <w:rPr>
          <w:noProof/>
          <w:lang w:eastAsia="ru-RU"/>
        </w:rPr>
        <w:t>разработке</w:t>
      </w:r>
      <w:proofErr w:type="spellEnd"/>
    </w:p>
    <w:p w:rsidR="00E92B87" w:rsidRDefault="005C34C0" w:rsidP="00AF1D24">
      <w:pPr>
        <w:pStyle w:val="1"/>
      </w:pPr>
      <w:bookmarkStart w:id="5" w:name="_Toc515016270"/>
      <w:r>
        <w:lastRenderedPageBreak/>
        <w:t>4</w:t>
      </w:r>
      <w:r w:rsidR="00E92B87">
        <w:t>. Сдача отчетности через ЛК</w:t>
      </w:r>
      <w:bookmarkEnd w:id="5"/>
    </w:p>
    <w:p w:rsidR="00F93D56" w:rsidRPr="00F93D56" w:rsidRDefault="00F93D56" w:rsidP="00F93D56">
      <w:pPr>
        <w:pStyle w:val="a7"/>
        <w:numPr>
          <w:ilvl w:val="0"/>
          <w:numId w:val="6"/>
        </w:numPr>
        <w:rPr>
          <w:b/>
        </w:rPr>
      </w:pPr>
      <w:r>
        <w:t xml:space="preserve">Для сдачи </w:t>
      </w:r>
      <w:r w:rsidRPr="00F93D56">
        <w:t xml:space="preserve">регулярной отчетности в формате XTDD о </w:t>
      </w:r>
      <w:proofErr w:type="spellStart"/>
      <w:r w:rsidRPr="00F93D56">
        <w:t>микрофинансовой</w:t>
      </w:r>
      <w:proofErr w:type="spellEnd"/>
      <w:r w:rsidRPr="00F93D56">
        <w:t xml:space="preserve"> деятельности и движении денежных средств</w:t>
      </w:r>
      <w:r>
        <w:t xml:space="preserve">, </w:t>
      </w:r>
      <w:r w:rsidRPr="00F93D56">
        <w:rPr>
          <w:u w:val="single"/>
        </w:rPr>
        <w:t>загрузите файл</w:t>
      </w:r>
      <w:r>
        <w:t xml:space="preserve"> через стартовую страницу портала в блоке </w:t>
      </w:r>
      <w:r w:rsidRPr="00F93D56">
        <w:rPr>
          <w:b/>
        </w:rPr>
        <w:t>Сдать отчетность</w:t>
      </w:r>
    </w:p>
    <w:p w:rsidR="00F93D56" w:rsidRDefault="00F93D56" w:rsidP="00F93D56">
      <w:r>
        <w:rPr>
          <w:noProof/>
          <w:lang w:eastAsia="ru-RU"/>
        </w:rPr>
        <w:drawing>
          <wp:inline distT="0" distB="0" distL="0" distR="0">
            <wp:extent cx="1874879" cy="1550504"/>
            <wp:effectExtent l="19050" t="0" r="0" b="0"/>
            <wp:docPr id="12" name="Рисунок 11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6" cy="15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6" w:rsidRDefault="00F93D56" w:rsidP="00AA72CF">
      <w:pPr>
        <w:pStyle w:val="a7"/>
        <w:numPr>
          <w:ilvl w:val="0"/>
          <w:numId w:val="6"/>
        </w:numPr>
      </w:pPr>
      <w:r>
        <w:t>Выберите файл отчетность на вашем компьютере и загрузите отчет</w:t>
      </w:r>
    </w:p>
    <w:p w:rsidR="00F93D56" w:rsidRDefault="00F93D56" w:rsidP="00F93D56">
      <w:r>
        <w:rPr>
          <w:noProof/>
          <w:lang w:eastAsia="ru-RU"/>
        </w:rPr>
        <w:drawing>
          <wp:inline distT="0" distB="0" distL="0" distR="0">
            <wp:extent cx="4266703" cy="2163023"/>
            <wp:effectExtent l="19050" t="0" r="497" b="0"/>
            <wp:docPr id="14" name="Рисунок 1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948" cy="21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D56" w:rsidRDefault="00F93D56" w:rsidP="00F93D56">
      <w:r>
        <w:rPr>
          <w:noProof/>
          <w:lang w:eastAsia="ru-RU"/>
        </w:rPr>
        <w:drawing>
          <wp:inline distT="0" distB="0" distL="0" distR="0">
            <wp:extent cx="5968282" cy="1645758"/>
            <wp:effectExtent l="19050" t="0" r="0" b="0"/>
            <wp:docPr id="15" name="Рисунок 1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22" cy="164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CF" w:rsidRDefault="00AA72CF" w:rsidP="00AA72CF">
      <w:pPr>
        <w:ind w:left="360"/>
      </w:pPr>
      <w:r>
        <w:t>3. После автоматической проверки контрольных соотношений отчета, в личном кабинете ВЫ получите уведомление о результате.</w:t>
      </w:r>
    </w:p>
    <w:p w:rsidR="009A7335" w:rsidRDefault="009A7335" w:rsidP="00AA72CF">
      <w:pPr>
        <w:ind w:left="360"/>
      </w:pPr>
      <w:r w:rsidRPr="009A7335">
        <w:drawing>
          <wp:inline distT="0" distB="0" distL="0" distR="0">
            <wp:extent cx="2846705" cy="1256030"/>
            <wp:effectExtent l="19050" t="0" r="0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CF" w:rsidRPr="009A7335" w:rsidRDefault="00AA72CF" w:rsidP="009A7335">
      <w:pPr>
        <w:pStyle w:val="a7"/>
        <w:numPr>
          <w:ilvl w:val="0"/>
          <w:numId w:val="8"/>
        </w:numPr>
      </w:pPr>
      <w:r>
        <w:t xml:space="preserve">Если отчет прошел проверку - </w:t>
      </w:r>
      <w:r w:rsidR="009A7335">
        <w:t xml:space="preserve">необходимо направить отчет на проверку сотруднику СРО, кликнув по активной ссылке в </w:t>
      </w:r>
      <w:r w:rsidR="00F364EE">
        <w:t xml:space="preserve">уведомлении </w:t>
      </w:r>
      <w:r w:rsidR="00F364EE" w:rsidRPr="00F364EE">
        <w:rPr>
          <w:b/>
          <w:i/>
        </w:rPr>
        <w:t>Отправить отчет на проверку</w:t>
      </w:r>
    </w:p>
    <w:p w:rsidR="009A7335" w:rsidRDefault="00F364EE" w:rsidP="00F364EE">
      <w:pPr>
        <w:pStyle w:val="a7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2465736"/>
            <wp:effectExtent l="19050" t="0" r="508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6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87" w:rsidRDefault="005C34C0" w:rsidP="00AF1D24">
      <w:pPr>
        <w:pStyle w:val="1"/>
      </w:pPr>
      <w:bookmarkStart w:id="6" w:name="_Toc515016271"/>
      <w:r>
        <w:t>5</w:t>
      </w:r>
      <w:r w:rsidR="00E92B87">
        <w:t>. Работа с реестром обращений</w:t>
      </w:r>
      <w:bookmarkEnd w:id="6"/>
    </w:p>
    <w:p w:rsidR="00E92B87" w:rsidRDefault="00F93D56">
      <w:r>
        <w:t xml:space="preserve">С помощью стартовой страницы </w:t>
      </w:r>
      <w:hyperlink r:id="rId24" w:history="1">
        <w:r w:rsidR="009A7335" w:rsidRPr="009A7335">
          <w:rPr>
            <w:rStyle w:val="a6"/>
          </w:rPr>
          <w:t>https://doc.sromir.ru/</w:t>
        </w:r>
      </w:hyperlink>
    </w:p>
    <w:p w:rsidR="009A7335" w:rsidRDefault="009A7335" w:rsidP="005C0DB1">
      <w:pPr>
        <w:pStyle w:val="a7"/>
        <w:numPr>
          <w:ilvl w:val="0"/>
          <w:numId w:val="9"/>
        </w:numPr>
      </w:pPr>
      <w:r>
        <w:t>ВЫ можете направить обращение в СРО, с помощью электронной формы</w:t>
      </w:r>
      <w:r w:rsidR="00F364EE">
        <w:t xml:space="preserve"> в блоке Обращение в СРО</w:t>
      </w:r>
    </w:p>
    <w:p w:rsidR="009A7335" w:rsidRDefault="009A7335">
      <w:r>
        <w:rPr>
          <w:noProof/>
          <w:lang w:eastAsia="ru-RU"/>
        </w:rPr>
        <w:drawing>
          <wp:inline distT="0" distB="0" distL="0" distR="0">
            <wp:extent cx="1944922" cy="1259719"/>
            <wp:effectExtent l="19050" t="0" r="0" b="0"/>
            <wp:docPr id="13" name="Рисунок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764" cy="12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DB1" w:rsidRDefault="005C0DB1" w:rsidP="005C0DB1">
      <w:pPr>
        <w:pStyle w:val="a7"/>
        <w:numPr>
          <w:ilvl w:val="0"/>
          <w:numId w:val="9"/>
        </w:numPr>
      </w:pPr>
      <w:r>
        <w:t>Заполните поля формы и отправьте сообщение</w:t>
      </w:r>
    </w:p>
    <w:p w:rsidR="005C0DB1" w:rsidRDefault="005C0DB1">
      <w:r>
        <w:rPr>
          <w:noProof/>
          <w:lang w:eastAsia="ru-RU"/>
        </w:rPr>
        <w:drawing>
          <wp:inline distT="0" distB="0" distL="0" distR="0">
            <wp:extent cx="2926910" cy="1343770"/>
            <wp:effectExtent l="19050" t="0" r="679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55" cy="13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B1" w:rsidRDefault="005C0DB1" w:rsidP="005C0DB1">
      <w:pPr>
        <w:pStyle w:val="a7"/>
        <w:numPr>
          <w:ilvl w:val="0"/>
          <w:numId w:val="9"/>
        </w:numPr>
      </w:pPr>
      <w:r>
        <w:t>Для подтверждения обращения перейдите по ссылке указанной в письме.</w:t>
      </w:r>
    </w:p>
    <w:p w:rsidR="005C0DB1" w:rsidRDefault="005C0DB1" w:rsidP="005C0DB1">
      <w:pPr>
        <w:pStyle w:val="a7"/>
      </w:pPr>
    </w:p>
    <w:p w:rsidR="005C0DB1" w:rsidRDefault="005C0DB1" w:rsidP="005C0DB1">
      <w:pPr>
        <w:pStyle w:val="a7"/>
        <w:ind w:left="284"/>
      </w:pPr>
      <w:r>
        <w:t xml:space="preserve">  4.   В блоке Реестр обращений Вы можете узнать статус своего обращения</w:t>
      </w:r>
    </w:p>
    <w:p w:rsidR="005C0DB1" w:rsidRPr="00174DF1" w:rsidRDefault="005C0DB1" w:rsidP="00F222AB">
      <w:pPr>
        <w:pStyle w:val="a7"/>
        <w:ind w:left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2150" cy="1844703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45" cy="184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DB1" w:rsidRPr="00174DF1" w:rsidSect="00F43451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04A1"/>
    <w:multiLevelType w:val="hybridMultilevel"/>
    <w:tmpl w:val="820EC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C7A3F"/>
    <w:multiLevelType w:val="hybridMultilevel"/>
    <w:tmpl w:val="265E5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6400E02"/>
    <w:multiLevelType w:val="hybridMultilevel"/>
    <w:tmpl w:val="F4CA7F50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435E38"/>
    <w:multiLevelType w:val="hybridMultilevel"/>
    <w:tmpl w:val="745C7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61CE7"/>
    <w:multiLevelType w:val="hybridMultilevel"/>
    <w:tmpl w:val="44BAE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CE384D"/>
    <w:multiLevelType w:val="hybridMultilevel"/>
    <w:tmpl w:val="95B01C3A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82469F"/>
    <w:multiLevelType w:val="hybridMultilevel"/>
    <w:tmpl w:val="22966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435E1"/>
    <w:multiLevelType w:val="hybridMultilevel"/>
    <w:tmpl w:val="E6CA7982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F69E7"/>
    <w:multiLevelType w:val="hybridMultilevel"/>
    <w:tmpl w:val="0450C7C4"/>
    <w:lvl w:ilvl="0" w:tplc="51C8E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E92B87"/>
    <w:rsid w:val="000A0AD0"/>
    <w:rsid w:val="00174DF1"/>
    <w:rsid w:val="005B1F1A"/>
    <w:rsid w:val="005C0DB1"/>
    <w:rsid w:val="005C34C0"/>
    <w:rsid w:val="00762449"/>
    <w:rsid w:val="008E0DC5"/>
    <w:rsid w:val="009A7335"/>
    <w:rsid w:val="00A207DE"/>
    <w:rsid w:val="00AA72CF"/>
    <w:rsid w:val="00AF1D24"/>
    <w:rsid w:val="00C84A33"/>
    <w:rsid w:val="00E85E56"/>
    <w:rsid w:val="00E92B87"/>
    <w:rsid w:val="00EC443B"/>
    <w:rsid w:val="00F222AB"/>
    <w:rsid w:val="00F364EE"/>
    <w:rsid w:val="00F43451"/>
    <w:rsid w:val="00F93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DC5"/>
  </w:style>
  <w:style w:type="paragraph" w:styleId="1">
    <w:name w:val="heading 1"/>
    <w:basedOn w:val="a"/>
    <w:next w:val="a"/>
    <w:link w:val="10"/>
    <w:uiPriority w:val="9"/>
    <w:qFormat/>
    <w:rsid w:val="00AF1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1D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1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AF1D24"/>
    <w:pPr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AF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D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AF1D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F93D56"/>
    <w:pPr>
      <w:tabs>
        <w:tab w:val="right" w:leader="dot" w:pos="9912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F1D24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AF1D24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C44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3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oc.sromir.ru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doc.sromi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://doc.sromir.ru/Register.aspx?ActivateCustomer=9C8C2301-77C7-434E-B72C-373FEE3A6023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33879-AABC-4283-9B1E-2F432D452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7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5</cp:revision>
  <dcterms:created xsi:type="dcterms:W3CDTF">2018-05-24T15:42:00Z</dcterms:created>
  <dcterms:modified xsi:type="dcterms:W3CDTF">2018-05-25T09:56:00Z</dcterms:modified>
</cp:coreProperties>
</file>